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26-14-043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Mischwasserkanal "Zum Saargau" in Büdingen in der Kreisstadt Merzig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Das Bauvorhaben für den Neubau eines Mischwasserkanals befindet sich im ländlichen Stadtteil Merzig-Büdingen in der Straße "Zum Saargau", im unmittelbaren Straßenbereich vor der Hausnummer 34.
Eine Zufahrt ist über die L 170 oder über den befestigten Land- und Forstweg "Zur Grotte" möglich.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